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0B" w:rsidRPr="00287861" w:rsidRDefault="0025300B" w:rsidP="0025300B">
      <w:pPr>
        <w:jc w:val="center"/>
        <w:rPr>
          <w:rFonts w:ascii="Times New Roman" w:hAnsi="Times New Roman"/>
          <w:color w:val="000000"/>
          <w:position w:val="-3"/>
          <w:sz w:val="24"/>
          <w:szCs w:val="24"/>
        </w:rPr>
      </w:pPr>
      <w:r w:rsidRPr="00287861">
        <w:rPr>
          <w:rFonts w:ascii="Times New Roman" w:hAnsi="Times New Roman"/>
          <w:b/>
          <w:color w:val="000000"/>
          <w:position w:val="-3"/>
          <w:sz w:val="24"/>
          <w:szCs w:val="24"/>
        </w:rPr>
        <w:t xml:space="preserve">Договор о сотрудничестве (партнерстве) № </w:t>
      </w:r>
      <w:r w:rsidRPr="00287861">
        <w:rPr>
          <w:rFonts w:ascii="Times New Roman" w:hAnsi="Times New Roman"/>
          <w:position w:val="-3"/>
          <w:sz w:val="24"/>
          <w:szCs w:val="24"/>
        </w:rPr>
        <w:t>____</w:t>
      </w:r>
    </w:p>
    <w:p w:rsidR="0025300B" w:rsidRPr="00B67D05" w:rsidRDefault="0025300B" w:rsidP="0025300B">
      <w:pPr>
        <w:pStyle w:val="a3"/>
        <w:tabs>
          <w:tab w:val="right" w:pos="9356"/>
        </w:tabs>
        <w:spacing w:before="0" w:beforeAutospacing="0" w:after="0" w:afterAutospacing="0"/>
        <w:rPr>
          <w:color w:val="000000"/>
        </w:rPr>
      </w:pPr>
      <w:r>
        <w:rPr>
          <w:rStyle w:val="fill"/>
          <w:b w:val="0"/>
          <w:i w:val="0"/>
          <w:color w:val="auto"/>
        </w:rPr>
        <w:t>г. Нижний Новгород</w:t>
      </w:r>
      <w:r w:rsidRPr="00AC5FC8">
        <w:rPr>
          <w:color w:val="010000"/>
        </w:rPr>
        <w:tab/>
      </w:r>
      <w:r>
        <w:rPr>
          <w:rStyle w:val="fill"/>
          <w:b w:val="0"/>
          <w:i w:val="0"/>
          <w:color w:val="auto"/>
        </w:rPr>
        <w:t>___________________________</w:t>
      </w:r>
    </w:p>
    <w:p w:rsidR="0025300B" w:rsidRPr="00B67D05" w:rsidRDefault="0025300B" w:rsidP="0025300B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B67D05">
        <w:t> </w:t>
      </w:r>
    </w:p>
    <w:p w:rsidR="0025300B" w:rsidRPr="00B67D05" w:rsidRDefault="0025300B" w:rsidP="0025300B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 xml:space="preserve">        </w:t>
      </w:r>
      <w:proofErr w:type="gramStart"/>
      <w:r w:rsidRPr="00AC5FC8">
        <w:rPr>
          <w:rStyle w:val="fill"/>
          <w:b w:val="0"/>
          <w:i w:val="0"/>
          <w:color w:val="auto"/>
          <w:sz w:val="24"/>
          <w:szCs w:val="24"/>
        </w:rPr>
        <w:t>Государственное бюджетное учреждение культуры Нижегородской области «Нижегородская государственная областная детская библиотека», в лице директора Бочкар</w:t>
      </w:r>
      <w:r>
        <w:rPr>
          <w:rStyle w:val="fill"/>
          <w:b w:val="0"/>
          <w:i w:val="0"/>
          <w:color w:val="auto"/>
          <w:sz w:val="24"/>
          <w:szCs w:val="24"/>
        </w:rPr>
        <w:t>евой Н.И., действующего</w:t>
      </w:r>
      <w:r w:rsidRPr="00AC5FC8">
        <w:rPr>
          <w:rStyle w:val="fill"/>
          <w:b w:val="0"/>
          <w:i w:val="0"/>
          <w:color w:val="auto"/>
          <w:sz w:val="24"/>
          <w:szCs w:val="24"/>
        </w:rPr>
        <w:t xml:space="preserve"> на основании Устава</w:t>
      </w:r>
      <w:r w:rsidRPr="00B67D05">
        <w:rPr>
          <w:sz w:val="24"/>
          <w:szCs w:val="24"/>
        </w:rPr>
        <w:t xml:space="preserve">, далее именуемое «Сторона 1», с одной стороны и </w:t>
      </w:r>
      <w:r>
        <w:rPr>
          <w:sz w:val="24"/>
          <w:szCs w:val="24"/>
        </w:rPr>
        <w:t>___________________________ в лице директора ______________, д</w:t>
      </w:r>
      <w:r w:rsidRPr="00AC5FC8">
        <w:rPr>
          <w:rStyle w:val="fill"/>
          <w:b w:val="0"/>
          <w:i w:val="0"/>
          <w:color w:val="auto"/>
          <w:sz w:val="24"/>
          <w:szCs w:val="24"/>
        </w:rPr>
        <w:t>ействующ</w:t>
      </w:r>
      <w:r>
        <w:rPr>
          <w:rStyle w:val="fill"/>
          <w:b w:val="0"/>
          <w:i w:val="0"/>
          <w:color w:val="auto"/>
          <w:sz w:val="24"/>
          <w:szCs w:val="24"/>
        </w:rPr>
        <w:t>его</w:t>
      </w:r>
      <w:r w:rsidRPr="00AC5FC8">
        <w:rPr>
          <w:rStyle w:val="fill"/>
          <w:b w:val="0"/>
          <w:i w:val="0"/>
          <w:color w:val="auto"/>
          <w:sz w:val="24"/>
          <w:szCs w:val="24"/>
        </w:rPr>
        <w:t xml:space="preserve"> на основании Устава</w:t>
      </w:r>
      <w:r w:rsidRPr="00B67D05">
        <w:rPr>
          <w:sz w:val="24"/>
          <w:szCs w:val="24"/>
        </w:rPr>
        <w:t>, далее именуемое «Сторона 2</w:t>
      </w:r>
      <w:r>
        <w:rPr>
          <w:sz w:val="24"/>
          <w:szCs w:val="24"/>
        </w:rPr>
        <w:t>»</w:t>
      </w:r>
      <w:r w:rsidRPr="00B67D05">
        <w:rPr>
          <w:sz w:val="24"/>
          <w:szCs w:val="24"/>
        </w:rPr>
        <w:t>, с другой стороны (далее по тексту – Стороны) заключили настоящий договор о нижеследующем.</w:t>
      </w:r>
      <w:proofErr w:type="gramEnd"/>
    </w:p>
    <w:p w:rsidR="0025300B" w:rsidRPr="00B67D05" w:rsidRDefault="0025300B" w:rsidP="0025300B">
      <w:pPr>
        <w:spacing w:before="319" w:after="319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25300B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1.1.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Путем подписания данного договора Стороны подтверждают, что интересам каждой из них соответствует совместное и согласованное сотрудничество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следующим направлениям: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300B" w:rsidRPr="00AC5FC8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AC5FC8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информационное сопровождение учебно-воспитательного процесса и внеурочной деятельности (выставки, обзоры, беседы, громкие чтения, библиографические издания);</w:t>
      </w:r>
    </w:p>
    <w:p w:rsidR="0025300B" w:rsidRPr="0096145A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научные мероприятия (круглые столы, научные сессии, конгрессы, научные симпозиумы, форумы);</w:t>
      </w:r>
    </w:p>
    <w:p w:rsidR="0025300B" w:rsidRPr="0096145A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деловые мероприятия (презентации,</w:t>
      </w:r>
      <w:r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промо-акции</w:t>
      </w:r>
      <w:proofErr w:type="spellEnd"/>
      <w:r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(рекламные акции), выставки</w:t>
      </w:r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, тренинги);</w:t>
      </w:r>
    </w:p>
    <w:p w:rsidR="0025300B" w:rsidRPr="0096145A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творческие мероприятия (творческие встречи, творческие вечера);</w:t>
      </w:r>
    </w:p>
    <w:p w:rsidR="0025300B" w:rsidRPr="0096145A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proofErr w:type="gramStart"/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торжественные мероприятия (памятные даты (юбилей, день рождения, годовщина, памятные события, церемонии, праздники);</w:t>
      </w:r>
      <w:proofErr w:type="gramEnd"/>
    </w:p>
    <w:p w:rsidR="0025300B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96145A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развлекательные мероприятия (олимпиады, конкурсы, викторины, концерты);</w:t>
      </w:r>
    </w:p>
    <w:p w:rsidR="0025300B" w:rsidRPr="00AC5FC8" w:rsidRDefault="0025300B" w:rsidP="0025300B">
      <w:pPr>
        <w:spacing w:before="240" w:after="240" w:line="240" w:lineRule="auto"/>
        <w:jc w:val="both"/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</w:pPr>
      <w:r w:rsidRPr="00AC5FC8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изучение читательских интересов и ожиданий;</w:t>
      </w:r>
    </w:p>
    <w:p w:rsidR="0025300B" w:rsidRPr="00CC6B4D" w:rsidRDefault="0025300B" w:rsidP="0025300B">
      <w:pPr>
        <w:spacing w:before="240" w:after="24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5FC8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- оказание консультативн</w:t>
      </w:r>
      <w:r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ой помощи родителям, педагогам </w:t>
      </w:r>
      <w:r w:rsidRPr="00AC5FC8"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по вопросам чтения, читател</w:t>
      </w:r>
      <w:r>
        <w:rPr>
          <w:rStyle w:val="fill"/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ru-RU"/>
        </w:rPr>
        <w:t>ьской и информационной культуры;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45A">
        <w:rPr>
          <w:rFonts w:ascii="Times New Roman" w:hAnsi="Times New Roman"/>
          <w:color w:val="000000"/>
          <w:sz w:val="24"/>
          <w:szCs w:val="24"/>
        </w:rPr>
        <w:t>- дополнительные справочно-библиограф</w:t>
      </w:r>
      <w:r>
        <w:rPr>
          <w:rFonts w:ascii="Times New Roman" w:hAnsi="Times New Roman"/>
          <w:color w:val="000000"/>
          <w:sz w:val="24"/>
          <w:szCs w:val="24"/>
        </w:rPr>
        <w:t>ические и информационные услуги.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1.2.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Стороны обязуются осуществлять совместные действия в указанн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 выше </w:t>
      </w:r>
      <w:r>
        <w:rPr>
          <w:rFonts w:ascii="Times New Roman" w:hAnsi="Times New Roman"/>
          <w:color w:val="000000"/>
          <w:sz w:val="24"/>
          <w:szCs w:val="24"/>
        </w:rPr>
        <w:t>вопросах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 с целью реализации общих интересов и достижения совместных целей.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1.3.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Стороны осуществляют совместные действия в порядке и на условиях данного договора, а также отдельных соглашений, заключенных между Сторонами.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1.4.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1.5.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67D05">
        <w:rPr>
          <w:rFonts w:ascii="Times New Roman" w:hAnsi="Times New Roman"/>
          <w:color w:val="000000"/>
          <w:sz w:val="24"/>
          <w:szCs w:val="24"/>
        </w:rPr>
        <w:t>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Конкретные виды и формы сотрудничества Сторон, а также возможное привлечение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67D05">
        <w:rPr>
          <w:rFonts w:ascii="Times New Roman" w:hAnsi="Times New Roman"/>
          <w:color w:val="000000"/>
          <w:sz w:val="24"/>
          <w:szCs w:val="24"/>
        </w:rPr>
        <w:t>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Стороны удостоверяют факт того, что настоящий договор не является предварительным договором и не возлагает на Стороны никаких юридических обязательств относительно заключения в будущем каких-либо договоров.</w:t>
      </w:r>
    </w:p>
    <w:p w:rsidR="0025300B" w:rsidRPr="00B67D05" w:rsidRDefault="0025300B" w:rsidP="0025300B">
      <w:pPr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2. Предмет договора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Предметом настоящего договора является взаимн</w:t>
      </w:r>
      <w:r>
        <w:rPr>
          <w:rFonts w:ascii="Times New Roman" w:hAnsi="Times New Roman"/>
          <w:color w:val="000000"/>
          <w:sz w:val="24"/>
          <w:szCs w:val="24"/>
        </w:rPr>
        <w:t>ое сотрудничество Сторон в направлениях указанных в п. 1.1 настоящего Договора</w:t>
      </w:r>
      <w:r w:rsidRPr="00B67D0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300B" w:rsidRPr="00B67D05" w:rsidRDefault="0025300B" w:rsidP="0025300B">
      <w:pPr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3. Права и обязанности Сторон</w:t>
      </w:r>
    </w:p>
    <w:p w:rsidR="0025300B" w:rsidRPr="0051291A" w:rsidRDefault="0025300B" w:rsidP="0025300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Сторона-1 договора</w:t>
      </w:r>
      <w:r w:rsidRPr="0051291A">
        <w:rPr>
          <w:rFonts w:ascii="Times New Roman" w:hAnsi="Times New Roman"/>
          <w:sz w:val="24"/>
          <w:szCs w:val="24"/>
        </w:rPr>
        <w:t xml:space="preserve"> обязуется:</w:t>
      </w:r>
    </w:p>
    <w:p w:rsidR="0025300B" w:rsidRPr="0051291A" w:rsidRDefault="0025300B" w:rsidP="0025300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информировать о мероприятиях, проводимых в Государственно</w:t>
      </w:r>
      <w:r>
        <w:rPr>
          <w:rFonts w:ascii="Times New Roman" w:hAnsi="Times New Roman"/>
          <w:sz w:val="24"/>
          <w:szCs w:val="24"/>
        </w:rPr>
        <w:t>м</w:t>
      </w:r>
      <w:r w:rsidRPr="0051291A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</w:t>
      </w:r>
      <w:r w:rsidRPr="0051291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и</w:t>
      </w:r>
      <w:r w:rsidRPr="0051291A">
        <w:rPr>
          <w:rFonts w:ascii="Times New Roman" w:hAnsi="Times New Roman"/>
          <w:sz w:val="24"/>
          <w:szCs w:val="24"/>
        </w:rPr>
        <w:t xml:space="preserve"> культуры Нижегородской области «Нижегородская государственная областная детская библиотека»;</w:t>
      </w:r>
    </w:p>
    <w:p w:rsidR="0025300B" w:rsidRPr="0051291A" w:rsidRDefault="0025300B" w:rsidP="0025300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 xml:space="preserve">- разрабатывать и предоставлять сценарии, проводимых на территории </w:t>
      </w:r>
      <w:r w:rsidRPr="001D5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6C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AE6C4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51291A">
        <w:rPr>
          <w:rFonts w:ascii="Times New Roman" w:hAnsi="Times New Roman"/>
          <w:sz w:val="24"/>
          <w:szCs w:val="24"/>
        </w:rPr>
        <w:t xml:space="preserve"> (по просьбе) мероприятий;</w:t>
      </w:r>
    </w:p>
    <w:p w:rsidR="0025300B" w:rsidRPr="0051291A" w:rsidRDefault="0025300B" w:rsidP="0025300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использовать информацию о совместных делах с обязательным указанием участников договора;</w:t>
      </w:r>
    </w:p>
    <w:p w:rsidR="0025300B" w:rsidRDefault="0025300B" w:rsidP="0025300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нести ответственность за предоставленную информацию.</w:t>
      </w:r>
      <w:r w:rsidRPr="005129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300B" w:rsidRPr="00B67D05" w:rsidRDefault="0025300B" w:rsidP="0025300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3.2. Стороны</w:t>
      </w:r>
      <w:r>
        <w:rPr>
          <w:rFonts w:ascii="Times New Roman" w:hAnsi="Times New Roman"/>
          <w:color w:val="000000"/>
          <w:sz w:val="24"/>
          <w:szCs w:val="24"/>
        </w:rPr>
        <w:t>-2 обязуется</w:t>
      </w:r>
      <w:r w:rsidRPr="00B67D05">
        <w:rPr>
          <w:rFonts w:ascii="Times New Roman" w:hAnsi="Times New Roman"/>
          <w:color w:val="000000"/>
          <w:sz w:val="24"/>
          <w:szCs w:val="24"/>
        </w:rPr>
        <w:t>:</w:t>
      </w:r>
    </w:p>
    <w:p w:rsidR="0025300B" w:rsidRPr="0051291A" w:rsidRDefault="0025300B" w:rsidP="0025300B">
      <w:pPr>
        <w:spacing w:before="319" w:after="319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 xml:space="preserve">- предоставлять </w:t>
      </w:r>
      <w:r>
        <w:rPr>
          <w:rFonts w:ascii="Times New Roman" w:hAnsi="Times New Roman"/>
          <w:sz w:val="24"/>
          <w:szCs w:val="24"/>
        </w:rPr>
        <w:t xml:space="preserve">необходимое </w:t>
      </w:r>
      <w:r w:rsidRPr="0051291A">
        <w:rPr>
          <w:rFonts w:ascii="Times New Roman" w:hAnsi="Times New Roman"/>
          <w:sz w:val="24"/>
          <w:szCs w:val="24"/>
        </w:rPr>
        <w:t>помещение для проведения мер</w:t>
      </w:r>
      <w:r>
        <w:rPr>
          <w:rFonts w:ascii="Times New Roman" w:hAnsi="Times New Roman"/>
          <w:sz w:val="24"/>
          <w:szCs w:val="24"/>
        </w:rPr>
        <w:t>оприятий</w:t>
      </w:r>
      <w:r w:rsidRPr="0051291A">
        <w:rPr>
          <w:rFonts w:ascii="Times New Roman" w:hAnsi="Times New Roman"/>
          <w:sz w:val="24"/>
          <w:szCs w:val="24"/>
        </w:rPr>
        <w:t>;</w:t>
      </w:r>
    </w:p>
    <w:p w:rsidR="0025300B" w:rsidRPr="0051291A" w:rsidRDefault="0025300B" w:rsidP="0025300B">
      <w:pPr>
        <w:spacing w:before="319" w:after="319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назначить</w:t>
      </w:r>
      <w:r>
        <w:rPr>
          <w:rFonts w:ascii="Times New Roman" w:hAnsi="Times New Roman"/>
          <w:sz w:val="24"/>
          <w:szCs w:val="24"/>
        </w:rPr>
        <w:t xml:space="preserve"> из числа своих сотрудников</w:t>
      </w:r>
      <w:r w:rsidRPr="0051291A">
        <w:rPr>
          <w:rFonts w:ascii="Times New Roman" w:hAnsi="Times New Roman"/>
          <w:sz w:val="24"/>
          <w:szCs w:val="24"/>
        </w:rPr>
        <w:t xml:space="preserve"> координатора по взаимодействию с       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51291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ым</w:t>
      </w:r>
      <w:r w:rsidRPr="0051291A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51291A">
        <w:rPr>
          <w:rFonts w:ascii="Times New Roman" w:hAnsi="Times New Roman"/>
          <w:sz w:val="24"/>
          <w:szCs w:val="24"/>
        </w:rPr>
        <w:t xml:space="preserve"> культуры Нижегородской области «Нижегородская государственная областная детская библиотека»;</w:t>
      </w:r>
    </w:p>
    <w:p w:rsidR="0025300B" w:rsidRPr="0051291A" w:rsidRDefault="0025300B" w:rsidP="0025300B">
      <w:pPr>
        <w:spacing w:before="319" w:after="319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информировать об изменениях намерений по участию в мероприятиях Государственным бюджетным учреждением культуры Нижегородской области «Нижегородская государственная областная детская библиотека»;</w:t>
      </w:r>
    </w:p>
    <w:p w:rsidR="0025300B" w:rsidRDefault="0025300B" w:rsidP="0025300B">
      <w:pPr>
        <w:spacing w:before="319" w:after="319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51291A">
        <w:rPr>
          <w:rFonts w:ascii="Times New Roman" w:hAnsi="Times New Roman"/>
          <w:sz w:val="24"/>
          <w:szCs w:val="24"/>
        </w:rPr>
        <w:t>- использовать информацию о совместных делах с обязательным указанием участников договора</w:t>
      </w:r>
      <w:r>
        <w:rPr>
          <w:rFonts w:ascii="Times New Roman" w:hAnsi="Times New Roman"/>
          <w:sz w:val="24"/>
          <w:szCs w:val="24"/>
        </w:rPr>
        <w:t xml:space="preserve"> (третьих лицах)</w:t>
      </w:r>
      <w:r w:rsidRPr="0051291A">
        <w:rPr>
          <w:rFonts w:ascii="Times New Roman" w:hAnsi="Times New Roman"/>
          <w:sz w:val="24"/>
          <w:szCs w:val="24"/>
        </w:rPr>
        <w:t>.</w:t>
      </w:r>
    </w:p>
    <w:p w:rsidR="0025300B" w:rsidRPr="00B67D05" w:rsidRDefault="0025300B" w:rsidP="0025300B">
      <w:pPr>
        <w:spacing w:before="319" w:after="319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4. Срок действия договора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 и заключен на  срок</w:t>
      </w:r>
      <w:r>
        <w:rPr>
          <w:rFonts w:ascii="Times New Roman" w:hAnsi="Times New Roman"/>
          <w:color w:val="000000"/>
          <w:sz w:val="24"/>
          <w:szCs w:val="24"/>
        </w:rPr>
        <w:t xml:space="preserve"> до 31.12.2018 года</w:t>
      </w:r>
      <w:r w:rsidRPr="00B67D05">
        <w:rPr>
          <w:rFonts w:ascii="Times New Roman" w:hAnsi="Times New Roman"/>
          <w:color w:val="000000"/>
          <w:sz w:val="24"/>
          <w:szCs w:val="24"/>
        </w:rPr>
        <w:t>.</w:t>
      </w:r>
    </w:p>
    <w:p w:rsidR="0025300B" w:rsidRPr="00B67D05" w:rsidRDefault="0025300B" w:rsidP="0025300B">
      <w:pPr>
        <w:spacing w:before="319" w:after="319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5. Порядок изменения и расторжения договора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5.1.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Изменение, дополнение и расторжение данного договора допускаются по взаимному согласию Сторон, а в случаях, установленных законом или данным договором, данный договор может быть прекращен или расторгнут в ином порядке.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lastRenderedPageBreak/>
        <w:t>5.2.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Изменения и дополнения данного договора оформляются отдельным письменным соглашением, если такое изменение или дополнение осуществляется по взаимному согласию Сторон.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5.3.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Документ, который вносит изменения в данный договор, подписывается уполномоченными представителями Сторон. </w:t>
      </w:r>
    </w:p>
    <w:p w:rsidR="0025300B" w:rsidRPr="00B67D05" w:rsidRDefault="0025300B" w:rsidP="0025300B">
      <w:pPr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6. Ответственность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67D05">
        <w:rPr>
          <w:rFonts w:ascii="Times New Roman" w:hAnsi="Times New Roman"/>
          <w:color w:val="000000"/>
          <w:sz w:val="24"/>
          <w:szCs w:val="24"/>
        </w:rPr>
        <w:t>. Стороны освобождаются от ответственности за неисполнение или ненадлежащее исполнение обязанностей, если это вызвано действием обстоятельств непреодолимой силы.</w:t>
      </w:r>
    </w:p>
    <w:p w:rsidR="0025300B" w:rsidRPr="00B67D05" w:rsidRDefault="0025300B" w:rsidP="0025300B">
      <w:pPr>
        <w:spacing w:before="319" w:after="319" w:line="240" w:lineRule="auto"/>
        <w:jc w:val="center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7. Порядок разрешения споров</w:t>
      </w:r>
    </w:p>
    <w:p w:rsidR="0025300B" w:rsidRPr="00B67D05" w:rsidRDefault="0025300B" w:rsidP="0025300B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D05">
        <w:rPr>
          <w:rFonts w:ascii="Times New Roman" w:hAnsi="Times New Roman"/>
          <w:color w:val="000000"/>
          <w:sz w:val="24"/>
          <w:szCs w:val="24"/>
        </w:rPr>
        <w:t>7.1.</w:t>
      </w:r>
      <w:r w:rsidRPr="00B67D05">
        <w:rPr>
          <w:rFonts w:ascii="Cambria Math" w:hAnsi="Cambria Math" w:cs="Cambria Math"/>
          <w:color w:val="000000"/>
          <w:sz w:val="24"/>
          <w:szCs w:val="24"/>
        </w:rPr>
        <w:t> </w:t>
      </w:r>
      <w:r w:rsidRPr="00B67D05">
        <w:rPr>
          <w:rFonts w:ascii="Times New Roman" w:hAnsi="Times New Roman"/>
          <w:color w:val="000000"/>
          <w:sz w:val="24"/>
          <w:szCs w:val="24"/>
        </w:rPr>
        <w:t>Все разногласия и споры, которые могут возникнуть между Сторонами в связи с исполнением данного договора, разрешаются путем переговоров.</w:t>
      </w:r>
    </w:p>
    <w:p w:rsidR="0025300B" w:rsidRPr="00B67D05" w:rsidRDefault="0025300B" w:rsidP="0025300B">
      <w:pPr>
        <w:spacing w:before="319" w:after="319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B67D05">
        <w:rPr>
          <w:rFonts w:ascii="Times New Roman" w:hAnsi="Times New Roman"/>
          <w:b/>
          <w:color w:val="000000"/>
          <w:sz w:val="24"/>
          <w:szCs w:val="24"/>
        </w:rPr>
        <w:t>Реквизиты и подписи Сторон</w:t>
      </w:r>
    </w:p>
    <w:tbl>
      <w:tblPr>
        <w:tblW w:w="8424" w:type="dxa"/>
        <w:tblLook w:val="04A0"/>
      </w:tblPr>
      <w:tblGrid>
        <w:gridCol w:w="4313"/>
        <w:gridCol w:w="4111"/>
      </w:tblGrid>
      <w:tr w:rsidR="0025300B" w:rsidRPr="00B67D05" w:rsidTr="00100F3F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300B" w:rsidRPr="004B63C7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67D05">
              <w:rPr>
                <w:rFonts w:ascii="Times New Roman" w:eastAsia="Times New Roman" w:hAnsi="Times New Roman"/>
                <w:sz w:val="24"/>
                <w:szCs w:val="24"/>
              </w:rPr>
              <w:t>Сторона-1:</w:t>
            </w:r>
            <w:r w:rsidRPr="00B67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Г</w:t>
            </w: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БУК НО «Нижегородская государственная областная детская библиотека»</w:t>
            </w:r>
          </w:p>
          <w:p w:rsidR="0025300B" w:rsidRPr="004B63C7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603000, г.Н.Новгород, ул.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Звездинка,5</w:t>
            </w:r>
          </w:p>
          <w:p w:rsidR="0025300B" w:rsidRPr="004B63C7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тел.437-90-49, факс 434-26-34</w:t>
            </w:r>
          </w:p>
          <w:p w:rsidR="0025300B" w:rsidRPr="00B67D05" w:rsidRDefault="0025300B" w:rsidP="00100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_________________</w:t>
            </w: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Н.И. Бочкарева</w:t>
            </w:r>
          </w:p>
        </w:tc>
        <w:tc>
          <w:tcPr>
            <w:tcW w:w="4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300B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67D05">
              <w:rPr>
                <w:rFonts w:ascii="Times New Roman" w:eastAsia="Times New Roman" w:hAnsi="Times New Roman"/>
                <w:sz w:val="24"/>
                <w:szCs w:val="24"/>
              </w:rPr>
              <w:t>Сторона-2:</w:t>
            </w:r>
            <w:r w:rsidRPr="00B67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__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br/>
              <w:t>____________________________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br/>
              <w:t>_____________________</w:t>
            </w:r>
            <w:r w:rsidRPr="00432129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</w:t>
            </w:r>
          </w:p>
          <w:p w:rsidR="0025300B" w:rsidRPr="004B63C7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B63C7"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____________________________</w:t>
            </w:r>
          </w:p>
          <w:p w:rsidR="0025300B" w:rsidRPr="004B63C7" w:rsidRDefault="0025300B" w:rsidP="00100F3F">
            <w:pPr>
              <w:spacing w:after="0" w:line="240" w:lineRule="auto"/>
              <w:rPr>
                <w:rStyle w:val="fill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25300B" w:rsidRPr="004B63C7" w:rsidRDefault="0025300B" w:rsidP="00100F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____________________________</w:t>
            </w:r>
          </w:p>
        </w:tc>
      </w:tr>
    </w:tbl>
    <w:p w:rsidR="0025300B" w:rsidRPr="00B67D05" w:rsidRDefault="0025300B" w:rsidP="0025300B">
      <w:pPr>
        <w:rPr>
          <w:rFonts w:ascii="Times New Roman" w:hAnsi="Times New Roman"/>
          <w:b/>
        </w:rPr>
      </w:pPr>
    </w:p>
    <w:p w:rsidR="0025300B" w:rsidRDefault="0025300B" w:rsidP="0025300B">
      <w:pPr>
        <w:jc w:val="center"/>
        <w:rPr>
          <w:rFonts w:ascii="Times New Roman" w:hAnsi="Times New Roman"/>
          <w:b/>
          <w:color w:val="000000"/>
          <w:position w:val="-3"/>
          <w:sz w:val="24"/>
          <w:szCs w:val="24"/>
        </w:rPr>
      </w:pPr>
    </w:p>
    <w:p w:rsidR="0025300B" w:rsidRDefault="0025300B" w:rsidP="0025300B">
      <w:pPr>
        <w:jc w:val="center"/>
        <w:rPr>
          <w:rFonts w:ascii="Times New Roman" w:hAnsi="Times New Roman"/>
          <w:b/>
          <w:color w:val="000000"/>
          <w:position w:val="-3"/>
          <w:sz w:val="24"/>
          <w:szCs w:val="24"/>
        </w:rPr>
      </w:pPr>
    </w:p>
    <w:p w:rsidR="0025300B" w:rsidRDefault="0025300B" w:rsidP="0025300B">
      <w:pPr>
        <w:jc w:val="center"/>
        <w:rPr>
          <w:rFonts w:ascii="Times New Roman" w:hAnsi="Times New Roman"/>
          <w:b/>
          <w:color w:val="000000"/>
          <w:position w:val="-3"/>
          <w:sz w:val="24"/>
          <w:szCs w:val="24"/>
        </w:rPr>
      </w:pPr>
    </w:p>
    <w:p w:rsidR="0025300B" w:rsidRDefault="0025300B" w:rsidP="0025300B">
      <w:pPr>
        <w:jc w:val="center"/>
        <w:rPr>
          <w:rFonts w:ascii="Times New Roman" w:hAnsi="Times New Roman"/>
          <w:b/>
          <w:color w:val="000000"/>
          <w:position w:val="-3"/>
          <w:sz w:val="24"/>
          <w:szCs w:val="24"/>
        </w:rPr>
      </w:pPr>
    </w:p>
    <w:p w:rsidR="00DF41F8" w:rsidRDefault="00DF41F8"/>
    <w:sectPr w:rsidR="00DF41F8" w:rsidSect="00DF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00B"/>
    <w:rsid w:val="00043A69"/>
    <w:rsid w:val="00057BDD"/>
    <w:rsid w:val="000E394C"/>
    <w:rsid w:val="000F79FA"/>
    <w:rsid w:val="00157825"/>
    <w:rsid w:val="002011F1"/>
    <w:rsid w:val="0023747B"/>
    <w:rsid w:val="0025300B"/>
    <w:rsid w:val="002F4FA9"/>
    <w:rsid w:val="00301F77"/>
    <w:rsid w:val="00362492"/>
    <w:rsid w:val="003A12EA"/>
    <w:rsid w:val="003F4DC6"/>
    <w:rsid w:val="0046574D"/>
    <w:rsid w:val="004D2C49"/>
    <w:rsid w:val="00571C8D"/>
    <w:rsid w:val="0059475D"/>
    <w:rsid w:val="005E00A9"/>
    <w:rsid w:val="0060611B"/>
    <w:rsid w:val="00684ADD"/>
    <w:rsid w:val="00695954"/>
    <w:rsid w:val="0072091E"/>
    <w:rsid w:val="007322C1"/>
    <w:rsid w:val="00761BEE"/>
    <w:rsid w:val="00775225"/>
    <w:rsid w:val="008256E5"/>
    <w:rsid w:val="00853D86"/>
    <w:rsid w:val="008564D7"/>
    <w:rsid w:val="00857D03"/>
    <w:rsid w:val="00860069"/>
    <w:rsid w:val="008A441E"/>
    <w:rsid w:val="008A5B8C"/>
    <w:rsid w:val="008D195C"/>
    <w:rsid w:val="00912628"/>
    <w:rsid w:val="00952DB0"/>
    <w:rsid w:val="00A54CA2"/>
    <w:rsid w:val="00AA3BDC"/>
    <w:rsid w:val="00AF55DF"/>
    <w:rsid w:val="00B365D5"/>
    <w:rsid w:val="00B56B88"/>
    <w:rsid w:val="00B65E20"/>
    <w:rsid w:val="00B83388"/>
    <w:rsid w:val="00CD5834"/>
    <w:rsid w:val="00D91BE5"/>
    <w:rsid w:val="00D935D5"/>
    <w:rsid w:val="00DD55CC"/>
    <w:rsid w:val="00DF41F8"/>
    <w:rsid w:val="00E84BF9"/>
    <w:rsid w:val="00E9672D"/>
    <w:rsid w:val="00F12EDF"/>
    <w:rsid w:val="00F42D7E"/>
    <w:rsid w:val="00F465A9"/>
    <w:rsid w:val="00FD126B"/>
    <w:rsid w:val="00FF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00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25300B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2018-05-23T07:02:00Z</dcterms:created>
  <dcterms:modified xsi:type="dcterms:W3CDTF">2018-05-23T07:07:00Z</dcterms:modified>
</cp:coreProperties>
</file>